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92DF20" w14:textId="77777777"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14:paraId="57868B9E" w14:textId="77777777"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4199"/>
        <w:gridCol w:w="860"/>
        <w:gridCol w:w="926"/>
        <w:gridCol w:w="952"/>
        <w:gridCol w:w="335"/>
        <w:gridCol w:w="670"/>
        <w:gridCol w:w="3704"/>
      </w:tblGrid>
      <w:tr w:rsidR="00ED41E3" w:rsidRPr="0009158B" w14:paraId="3B2E5828" w14:textId="77777777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14:paraId="5FA700B2" w14:textId="77777777"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7BD1D4BF" wp14:editId="3BDB9B59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4"/>
          </w:tcPr>
          <w:p w14:paraId="24D28468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13091093" w14:textId="77777777" w:rsidTr="0063432C">
        <w:trPr>
          <w:trHeight w:val="3600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14:paraId="7BF8D038" w14:textId="51E4B31E"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72E377D3" wp14:editId="1B78D955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14:paraId="1358DE72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535A76AE" w14:textId="77777777" w:rsidR="00CD6815" w:rsidRPr="005E589F" w:rsidRDefault="00691B7C" w:rsidP="007A12AE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5E589F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14:paraId="5087E50D" w14:textId="1F70D29B" w:rsidR="00CD6815" w:rsidRPr="005E589F" w:rsidRDefault="00E908CB" w:rsidP="007A12AE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 w:rsidRPr="005E589F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VINKULACIJA POLISE OSIGURANJA NAKNADE ŠTETE – SUBROGACIJA I REGRESNO PRAVO OSIGURAVAČA</w:t>
            </w:r>
          </w:p>
          <w:p w14:paraId="086AF686" w14:textId="529DA369" w:rsidR="002A2353" w:rsidRPr="005E589F" w:rsidRDefault="002A2353" w:rsidP="002A2353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5E589F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5E589F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5E589F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</w:t>
            </w:r>
            <w:r w:rsidR="00EE0B33" w:rsidRPr="005E589F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)</w:t>
            </w:r>
          </w:p>
          <w:p w14:paraId="0A801B25" w14:textId="77777777"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14:paraId="6F9E1136" w14:textId="77777777"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14:paraId="5899F023" w14:textId="77777777" w:rsidR="005E589F" w:rsidRDefault="005E589F" w:rsidP="005E589F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14:paraId="249E596A" w14:textId="2E6AEFD3" w:rsidR="005E589F" w:rsidRDefault="000D09EB" w:rsidP="005E589F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08</w:t>
            </w:r>
            <w:r w:rsidR="005E589F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. 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oktobar</w:t>
            </w:r>
            <w:r w:rsidR="005E589F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2020. godine</w:t>
            </w:r>
          </w:p>
          <w:p w14:paraId="69D90428" w14:textId="77777777" w:rsidR="005E589F" w:rsidRDefault="005E589F" w:rsidP="005E589F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14:paraId="0CF7A1DB" w14:textId="51CA4A87" w:rsidR="00931281" w:rsidRPr="00163684" w:rsidRDefault="00931281" w:rsidP="00163684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14:paraId="6E03CCA1" w14:textId="77777777" w:rsidTr="00416453">
        <w:trPr>
          <w:trHeight w:val="80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14:paraId="5DCD8BDA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14:paraId="317B09BB" w14:textId="77777777"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31151D" w14:textId="77777777"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14:paraId="42F3C8DD" w14:textId="77777777" w:rsidTr="00416453">
        <w:trPr>
          <w:trHeight w:val="964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14:paraId="22CE2730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auto"/>
            </w:tcBorders>
          </w:tcPr>
          <w:p w14:paraId="59C22917" w14:textId="77777777"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1543FF52" w14:textId="77777777" w:rsidR="00416453" w:rsidRPr="003B42DB" w:rsidRDefault="00416453" w:rsidP="00416453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14:paraId="08AF2A3B" w14:textId="15D99F66" w:rsidR="008C377F" w:rsidRPr="0034439F" w:rsidRDefault="008C377F" w:rsidP="00163684">
            <w:pPr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14:paraId="6482E9FE" w14:textId="77777777" w:rsidTr="00416453">
        <w:trPr>
          <w:trHeight w:val="80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14:paraId="1D6D9F4D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14:paraId="11851EB9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299A515" w14:textId="77777777" w:rsidR="00FA0242" w:rsidRDefault="00FA0242" w:rsidP="00FA0242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bookmarkStart w:id="0" w:name="_GoBack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  <w:bookmarkEnd w:id="0"/>
          <w:p w14:paraId="3AF85934" w14:textId="77777777"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14:paraId="0EABC208" w14:textId="77777777" w:rsidTr="0063432C">
        <w:trPr>
          <w:trHeight w:val="397"/>
          <w:jc w:val="center"/>
        </w:trPr>
        <w:tc>
          <w:tcPr>
            <w:tcW w:w="6937" w:type="dxa"/>
            <w:gridSpan w:val="4"/>
            <w:shd w:val="clear" w:color="auto" w:fill="1F497D"/>
          </w:tcPr>
          <w:p w14:paraId="0D57A7C4" w14:textId="77777777"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14:paraId="76CBD2A8" w14:textId="77777777"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14:paraId="045D69AD" w14:textId="77777777"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14:paraId="2F32A819" w14:textId="77777777" w:rsidTr="0063432C">
        <w:trPr>
          <w:trHeight w:val="153"/>
          <w:jc w:val="center"/>
        </w:trPr>
        <w:tc>
          <w:tcPr>
            <w:tcW w:w="6937" w:type="dxa"/>
            <w:gridSpan w:val="4"/>
            <w:shd w:val="clear" w:color="auto" w:fill="auto"/>
          </w:tcPr>
          <w:p w14:paraId="6E3F5883" w14:textId="77777777"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14:paraId="0F338EDB" w14:textId="77777777"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47FC2560" w14:textId="77777777"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14:paraId="01BC7D24" w14:textId="77777777" w:rsidTr="0063432C">
        <w:trPr>
          <w:trHeight w:val="1657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14:paraId="456780DA" w14:textId="77777777"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14:paraId="68FADD07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Ugovor o osiguranju – polisa</w:t>
            </w:r>
          </w:p>
          <w:p w14:paraId="7AFE34A0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Opšti uslovi za osigurnje imovine</w:t>
            </w:r>
          </w:p>
          <w:p w14:paraId="0535D6B0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Opšti uslovi za osiguranje lica</w:t>
            </w:r>
          </w:p>
          <w:p w14:paraId="46E4CFDA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Vinkulacija polise osiguranja</w:t>
            </w:r>
          </w:p>
          <w:p w14:paraId="5306A873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4.1. Institut vinkulacije polise osiguranja</w:t>
            </w:r>
          </w:p>
          <w:p w14:paraId="41791DD7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4.2. Postupak vinkulacije polise osiguranja – neživotna osiguranja</w:t>
            </w:r>
          </w:p>
          <w:p w14:paraId="5E7AA7AE" w14:textId="6A8B630F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</w:t>
            </w: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4.3. Postupak vinkulacije polise osiguranja – života osiguranja</w:t>
            </w:r>
          </w:p>
          <w:p w14:paraId="227FB19A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4.4. Vinkulacija polise osiguranja i međusobni odnos ugovornih strana </w:t>
            </w:r>
          </w:p>
          <w:p w14:paraId="17CD304C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4.5. Odnos prema licu u čiju je korist polica osiguranja vinkulirana</w:t>
            </w:r>
          </w:p>
          <w:p w14:paraId="35C294CC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4.6. Pravo na isplatu naknade štete ili osigurane sume</w:t>
            </w:r>
          </w:p>
          <w:p w14:paraId="04D33100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4.7. Problemi u vezi pojma i sadržaja vinkulacije police osiguranja</w:t>
            </w:r>
          </w:p>
          <w:p w14:paraId="350B8D24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4.8. Neočekivane pravne posledice</w:t>
            </w:r>
          </w:p>
          <w:p w14:paraId="17326424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4.9. Prigovori prema društvu za osiguranje</w:t>
            </w:r>
          </w:p>
          <w:p w14:paraId="25B50041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Naknada štete  </w:t>
            </w:r>
          </w:p>
          <w:p w14:paraId="2BD775AA" w14:textId="1B703466" w:rsidR="00E908CB" w:rsidRPr="00E908CB" w:rsidRDefault="00E908CB" w:rsidP="00E908CB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5.1.  </w:t>
            </w: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Pojam štete</w:t>
            </w:r>
          </w:p>
          <w:p w14:paraId="03C9C025" w14:textId="1BB1351A" w:rsidR="00E908CB" w:rsidRPr="00E908CB" w:rsidRDefault="00E908CB" w:rsidP="00E908CB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5.2.Podnošenje odštetnog zahteva - prijava štete</w:t>
            </w:r>
          </w:p>
          <w:p w14:paraId="6DDD068F" w14:textId="12E4C393" w:rsidR="00E908CB" w:rsidRPr="00E908CB" w:rsidRDefault="00E908CB" w:rsidP="00E908CB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5.3.Utvrđivanje pravnog osnova za naknadu štete </w:t>
            </w:r>
          </w:p>
          <w:p w14:paraId="535181DA" w14:textId="4FF7C8B3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5.4.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Procena štete</w:t>
            </w:r>
          </w:p>
          <w:p w14:paraId="78EF633B" w14:textId="657B8456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5.5.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Delimična i totalna šteta</w:t>
            </w:r>
          </w:p>
          <w:p w14:paraId="12BEC2E0" w14:textId="7EC455F9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5.6.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Utvrđivanje visine štete</w:t>
            </w:r>
          </w:p>
          <w:p w14:paraId="3B46C957" w14:textId="5E5461F2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5.7.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Isplata naknade ili ugovorene svote</w:t>
            </w:r>
          </w:p>
          <w:p w14:paraId="25A6F0C3" w14:textId="1DC93AB2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5.8.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Zaštita korisnika usluga osiguranja – prigovor</w:t>
            </w:r>
          </w:p>
          <w:p w14:paraId="106F40BC" w14:textId="4D83A112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5.9.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Prigovori osiguravača</w:t>
            </w:r>
          </w:p>
          <w:p w14:paraId="17132240" w14:textId="358A0238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lastRenderedPageBreak/>
              <w:t>5.10.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Medijacija i preuranjena tužba</w:t>
            </w:r>
          </w:p>
          <w:p w14:paraId="54159C55" w14:textId="72ABF02F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5.11.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Ostvarenje prava na naknadu štete u sudskom postupku</w:t>
            </w:r>
          </w:p>
          <w:p w14:paraId="1F67E129" w14:textId="77777777" w:rsidR="00E908CB" w:rsidRPr="00EE0B33" w:rsidRDefault="00E908CB" w:rsidP="00EE0B33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Subrogacija - prelaz osiguranikovih prava prema odgovornom licu na osiguravača </w:t>
            </w:r>
          </w:p>
          <w:p w14:paraId="6F35AC85" w14:textId="2CC860C7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6.1.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Pravni osnov za prelazak osiguranikovih prava prema licu odgovornom za nastalu štetu na osiguravača</w:t>
            </w:r>
          </w:p>
          <w:p w14:paraId="79286738" w14:textId="7237146D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6.2.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Odnos osiguravača prema licu odgovornom za nastalu štetu</w:t>
            </w:r>
          </w:p>
          <w:p w14:paraId="1E0CC7C2" w14:textId="083D1026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6.3.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Odnos  lica odgovornog za nastalu štetu i osiguranika</w:t>
            </w:r>
          </w:p>
          <w:p w14:paraId="6B580D0E" w14:textId="37B17FDF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6.4.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Sporazum za naknadu nastale štete u mirnom postupku</w:t>
            </w:r>
          </w:p>
          <w:p w14:paraId="2BF9B90A" w14:textId="5CE3DABF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6.5.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Sudski postupak naplate subrogacijskih prava</w:t>
            </w:r>
          </w:p>
          <w:p w14:paraId="263C7E4A" w14:textId="77777777" w:rsidR="00E908CB" w:rsidRPr="00EE0B33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  <w:p w14:paraId="79C5A58F" w14:textId="77777777" w:rsidR="00E908CB" w:rsidRPr="00E908CB" w:rsidRDefault="00E908CB" w:rsidP="00EE0B33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Regresno pravo osiguravača</w:t>
            </w:r>
          </w:p>
          <w:p w14:paraId="2E6D667F" w14:textId="7D45C657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7.1.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Pravni osnov za regresno potraživanje osiguravača </w:t>
            </w:r>
          </w:p>
          <w:p w14:paraId="3601E03E" w14:textId="594C85FB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7.2.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Obaveštavanje regresnog dužnika o prijavi i postupku naknade štete</w:t>
            </w:r>
          </w:p>
          <w:p w14:paraId="010476A8" w14:textId="064D3252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7.3.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Mirni postupak - sporazum osiguravača i regresnog dužnika</w:t>
            </w:r>
          </w:p>
          <w:p w14:paraId="2348AD20" w14:textId="703C513E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7.4.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Sudski postupak naplate regresnog duga</w:t>
            </w:r>
          </w:p>
          <w:p w14:paraId="0690D3BD" w14:textId="040A7523" w:rsidR="00EE5D32" w:rsidRPr="00EE0B33" w:rsidRDefault="00EE5D32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14:paraId="7D17B380" w14:textId="77777777"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114E3E66" w14:textId="679BA043" w:rsidR="00ED41E3" w:rsidRPr="002F0437" w:rsidRDefault="00073C60" w:rsidP="00E908CB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E908CB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Rade Badža</w:t>
            </w:r>
          </w:p>
        </w:tc>
      </w:tr>
      <w:tr w:rsidR="00ED41E3" w:rsidRPr="0009158B" w14:paraId="0ADAD816" w14:textId="77777777" w:rsidTr="0063432C">
        <w:trPr>
          <w:trHeight w:val="560"/>
          <w:jc w:val="center"/>
        </w:trPr>
        <w:tc>
          <w:tcPr>
            <w:tcW w:w="6937" w:type="dxa"/>
            <w:gridSpan w:val="4"/>
            <w:vMerge/>
            <w:shd w:val="clear" w:color="auto" w:fill="auto"/>
            <w:vAlign w:val="center"/>
          </w:tcPr>
          <w:p w14:paraId="37197664" w14:textId="77777777"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14:paraId="66DFA987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2D7790A9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5EF57D75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14:paraId="4293BE45" w14:textId="77777777" w:rsidTr="0063432C">
        <w:trPr>
          <w:trHeight w:val="1038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14:paraId="08A06AA9" w14:textId="77777777"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14:paraId="0D287E62" w14:textId="77777777"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58536CA" w14:textId="77777777"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EE0B33" w:rsidRPr="00E6645E" w14:paraId="647F8066" w14:textId="77777777" w:rsidTr="0063432C">
        <w:trPr>
          <w:gridAfter w:val="5"/>
          <w:wAfter w:w="6587" w:type="dxa"/>
          <w:trHeight w:val="80"/>
          <w:jc w:val="center"/>
        </w:trPr>
        <w:tc>
          <w:tcPr>
            <w:tcW w:w="5059" w:type="dxa"/>
            <w:gridSpan w:val="2"/>
            <w:shd w:val="clear" w:color="auto" w:fill="auto"/>
          </w:tcPr>
          <w:p w14:paraId="5F0BD88D" w14:textId="77777777" w:rsidR="00EE0B33" w:rsidRPr="0009158B" w:rsidRDefault="00EE0B33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416453" w:rsidRPr="00E6645E" w14:paraId="57142CA0" w14:textId="77777777" w:rsidTr="0063432C">
        <w:trPr>
          <w:trHeight w:val="233"/>
          <w:jc w:val="center"/>
        </w:trPr>
        <w:tc>
          <w:tcPr>
            <w:tcW w:w="7272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11F477A0" w14:textId="68C22CCB" w:rsidR="00416453" w:rsidRPr="0009158B" w:rsidRDefault="00416453" w:rsidP="004164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A9DDD0F" w14:textId="77777777" w:rsidR="00416453" w:rsidRPr="003F2EDD" w:rsidRDefault="00416453" w:rsidP="004164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45368189" w14:textId="77777777" w:rsidR="00416453" w:rsidRPr="00E6645E" w:rsidRDefault="00416453" w:rsidP="00416453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416453" w:rsidRPr="00E6645E" w14:paraId="5B24F17C" w14:textId="77777777" w:rsidTr="00207FBF">
        <w:trPr>
          <w:trHeight w:val="233"/>
          <w:jc w:val="center"/>
        </w:trPr>
        <w:tc>
          <w:tcPr>
            <w:tcW w:w="11646" w:type="dxa"/>
            <w:gridSpan w:val="7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7E06791D" w14:textId="77777777" w:rsidR="00416453" w:rsidRDefault="00416453" w:rsidP="00416453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14:paraId="0BEE9709" w14:textId="4766ADD3" w:rsidR="00416453" w:rsidRPr="003F2EDD" w:rsidRDefault="00416453" w:rsidP="000D09E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Informaciju o načinu pristupanja dobićete putem mejla  </w:t>
            </w:r>
            <w:r w:rsidR="000D09EB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07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0D09EB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oktobra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2020. do kraja dana.</w:t>
            </w:r>
          </w:p>
        </w:tc>
      </w:tr>
      <w:tr w:rsidR="00ED41E3" w:rsidRPr="00E6645E" w14:paraId="2D8523FC" w14:textId="77777777" w:rsidTr="0063432C">
        <w:trPr>
          <w:trHeight w:val="125"/>
          <w:jc w:val="center"/>
        </w:trPr>
        <w:tc>
          <w:tcPr>
            <w:tcW w:w="4199" w:type="dxa"/>
            <w:tcBorders>
              <w:top w:val="single" w:sz="4" w:space="0" w:color="1F497D"/>
            </w:tcBorders>
          </w:tcPr>
          <w:p w14:paraId="3C00D762" w14:textId="77777777"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07539B9A" w14:textId="77777777"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14:paraId="1343C06A" w14:textId="77777777" w:rsidTr="00EE0B33">
        <w:trPr>
          <w:trHeight w:val="702"/>
          <w:jc w:val="center"/>
        </w:trPr>
        <w:tc>
          <w:tcPr>
            <w:tcW w:w="11646" w:type="dxa"/>
            <w:gridSpan w:val="7"/>
            <w:shd w:val="clear" w:color="auto" w:fill="1F497D"/>
          </w:tcPr>
          <w:p w14:paraId="00CF3C98" w14:textId="77777777" w:rsidR="00163684" w:rsidRPr="005246B5" w:rsidRDefault="00163684" w:rsidP="00163684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14:paraId="233DC1E2" w14:textId="29545708" w:rsidR="00ED41E3" w:rsidRPr="00805DC7" w:rsidRDefault="00163684" w:rsidP="00163684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14:paraId="293956A9" w14:textId="77777777" w:rsidR="00931281" w:rsidRPr="005246B5" w:rsidRDefault="00931281" w:rsidP="00887ECC">
      <w:pPr>
        <w:jc w:val="center"/>
        <w:rPr>
          <w:lang w:val="de-DE"/>
        </w:rPr>
      </w:pPr>
    </w:p>
    <w:p w14:paraId="17BE550F" w14:textId="77777777"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932C3A" w14:textId="77777777" w:rsidR="004B1535" w:rsidRDefault="004B1535">
      <w:r>
        <w:separator/>
      </w:r>
    </w:p>
  </w:endnote>
  <w:endnote w:type="continuationSeparator" w:id="0">
    <w:p w14:paraId="31969E29" w14:textId="77777777" w:rsidR="004B1535" w:rsidRDefault="004B15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30FD14" w14:textId="77777777" w:rsidR="004B1535" w:rsidRDefault="004B1535">
      <w:r>
        <w:separator/>
      </w:r>
    </w:p>
  </w:footnote>
  <w:footnote w:type="continuationSeparator" w:id="0">
    <w:p w14:paraId="2EACF2F5" w14:textId="77777777" w:rsidR="004B1535" w:rsidRDefault="004B15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CCC5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756EA4"/>
    <w:multiLevelType w:val="hybridMultilevel"/>
    <w:tmpl w:val="1A103F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267BC5"/>
    <w:multiLevelType w:val="hybridMultilevel"/>
    <w:tmpl w:val="E554572A"/>
    <w:lvl w:ilvl="0" w:tplc="27BCB6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346D1B"/>
    <w:multiLevelType w:val="hybridMultilevel"/>
    <w:tmpl w:val="F538F7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473F81"/>
    <w:multiLevelType w:val="hybridMultilevel"/>
    <w:tmpl w:val="DE84014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851695"/>
    <w:multiLevelType w:val="hybridMultilevel"/>
    <w:tmpl w:val="BEC050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21"/>
  </w:num>
  <w:num w:numId="3">
    <w:abstractNumId w:val="8"/>
  </w:num>
  <w:num w:numId="4">
    <w:abstractNumId w:val="18"/>
  </w:num>
  <w:num w:numId="5">
    <w:abstractNumId w:val="27"/>
  </w:num>
  <w:num w:numId="6">
    <w:abstractNumId w:val="20"/>
  </w:num>
  <w:num w:numId="7">
    <w:abstractNumId w:val="9"/>
  </w:num>
  <w:num w:numId="8">
    <w:abstractNumId w:val="4"/>
  </w:num>
  <w:num w:numId="9">
    <w:abstractNumId w:val="6"/>
  </w:num>
  <w:num w:numId="10">
    <w:abstractNumId w:val="38"/>
  </w:num>
  <w:num w:numId="11">
    <w:abstractNumId w:val="30"/>
  </w:num>
  <w:num w:numId="12">
    <w:abstractNumId w:val="2"/>
  </w:num>
  <w:num w:numId="13">
    <w:abstractNumId w:val="0"/>
  </w:num>
  <w:num w:numId="14">
    <w:abstractNumId w:val="39"/>
  </w:num>
  <w:num w:numId="15">
    <w:abstractNumId w:val="13"/>
  </w:num>
  <w:num w:numId="16">
    <w:abstractNumId w:val="22"/>
  </w:num>
  <w:num w:numId="17">
    <w:abstractNumId w:val="11"/>
  </w:num>
  <w:num w:numId="18">
    <w:abstractNumId w:val="31"/>
  </w:num>
  <w:num w:numId="19">
    <w:abstractNumId w:val="14"/>
  </w:num>
  <w:num w:numId="20">
    <w:abstractNumId w:val="1"/>
  </w:num>
  <w:num w:numId="21">
    <w:abstractNumId w:val="28"/>
  </w:num>
  <w:num w:numId="22">
    <w:abstractNumId w:val="7"/>
  </w:num>
  <w:num w:numId="23">
    <w:abstractNumId w:val="32"/>
  </w:num>
  <w:num w:numId="24">
    <w:abstractNumId w:val="12"/>
  </w:num>
  <w:num w:numId="25">
    <w:abstractNumId w:val="15"/>
  </w:num>
  <w:num w:numId="26">
    <w:abstractNumId w:val="24"/>
  </w:num>
  <w:num w:numId="27">
    <w:abstractNumId w:val="34"/>
  </w:num>
  <w:num w:numId="28">
    <w:abstractNumId w:val="25"/>
  </w:num>
  <w:num w:numId="29">
    <w:abstractNumId w:val="29"/>
  </w:num>
  <w:num w:numId="30">
    <w:abstractNumId w:val="37"/>
  </w:num>
  <w:num w:numId="31">
    <w:abstractNumId w:val="17"/>
  </w:num>
  <w:num w:numId="32">
    <w:abstractNumId w:val="36"/>
  </w:num>
  <w:num w:numId="33">
    <w:abstractNumId w:val="10"/>
  </w:num>
  <w:num w:numId="34">
    <w:abstractNumId w:val="33"/>
  </w:num>
  <w:num w:numId="35">
    <w:abstractNumId w:val="5"/>
  </w:num>
  <w:num w:numId="36">
    <w:abstractNumId w:val="3"/>
  </w:num>
  <w:num w:numId="37">
    <w:abstractNumId w:val="19"/>
  </w:num>
  <w:num w:numId="38">
    <w:abstractNumId w:val="26"/>
  </w:num>
  <w:num w:numId="39">
    <w:abstractNumId w:val="16"/>
  </w:num>
  <w:num w:numId="40">
    <w:abstractNumId w:val="23"/>
  </w:num>
  <w:num w:numId="41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09EB"/>
    <w:rsid w:val="000D21D0"/>
    <w:rsid w:val="000D6352"/>
    <w:rsid w:val="000E20A4"/>
    <w:rsid w:val="000E5E4E"/>
    <w:rsid w:val="000F64B5"/>
    <w:rsid w:val="00106EB2"/>
    <w:rsid w:val="001102A1"/>
    <w:rsid w:val="00114D5A"/>
    <w:rsid w:val="00123A14"/>
    <w:rsid w:val="00123E70"/>
    <w:rsid w:val="00125827"/>
    <w:rsid w:val="001375C1"/>
    <w:rsid w:val="00142D8D"/>
    <w:rsid w:val="00150DA9"/>
    <w:rsid w:val="00155EB4"/>
    <w:rsid w:val="0016368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330C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119"/>
    <w:rsid w:val="002954A2"/>
    <w:rsid w:val="002A1865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11FC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16453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1535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89F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3411"/>
    <w:rsid w:val="0072421D"/>
    <w:rsid w:val="00732205"/>
    <w:rsid w:val="00743770"/>
    <w:rsid w:val="00744FD1"/>
    <w:rsid w:val="00754E65"/>
    <w:rsid w:val="0075522F"/>
    <w:rsid w:val="007558F5"/>
    <w:rsid w:val="00761184"/>
    <w:rsid w:val="0076698E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45B5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0413F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5148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E0A16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524E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021E"/>
    <w:rsid w:val="00CF1DDE"/>
    <w:rsid w:val="00CF42D9"/>
    <w:rsid w:val="00CF6B43"/>
    <w:rsid w:val="00D0497E"/>
    <w:rsid w:val="00D04C65"/>
    <w:rsid w:val="00D056DD"/>
    <w:rsid w:val="00D10630"/>
    <w:rsid w:val="00D141E2"/>
    <w:rsid w:val="00D1536D"/>
    <w:rsid w:val="00D17898"/>
    <w:rsid w:val="00D17E27"/>
    <w:rsid w:val="00D2394B"/>
    <w:rsid w:val="00D26BFA"/>
    <w:rsid w:val="00D304FC"/>
    <w:rsid w:val="00D41A05"/>
    <w:rsid w:val="00D46FEB"/>
    <w:rsid w:val="00D5074A"/>
    <w:rsid w:val="00D546A9"/>
    <w:rsid w:val="00D56AEF"/>
    <w:rsid w:val="00D712A1"/>
    <w:rsid w:val="00D71887"/>
    <w:rsid w:val="00D7290F"/>
    <w:rsid w:val="00D75925"/>
    <w:rsid w:val="00D76D95"/>
    <w:rsid w:val="00D84032"/>
    <w:rsid w:val="00D861E3"/>
    <w:rsid w:val="00D87034"/>
    <w:rsid w:val="00D928D3"/>
    <w:rsid w:val="00D95C24"/>
    <w:rsid w:val="00D96E3D"/>
    <w:rsid w:val="00DB0458"/>
    <w:rsid w:val="00DB1F0C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08CB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0B33"/>
    <w:rsid w:val="00EE108E"/>
    <w:rsid w:val="00EE40DF"/>
    <w:rsid w:val="00EE4E2B"/>
    <w:rsid w:val="00EE5D32"/>
    <w:rsid w:val="00EE6236"/>
    <w:rsid w:val="00EE76C8"/>
    <w:rsid w:val="00F03D0D"/>
    <w:rsid w:val="00F123B9"/>
    <w:rsid w:val="00F12AA2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A0242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43AC0F"/>
  <w15:docId w15:val="{4DF69A8C-4991-44BA-91D7-C63C6C3AC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E66673-5871-4D06-9B0B-2C8FE8FB6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497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3324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4</cp:revision>
  <cp:lastPrinted>2015-12-22T11:13:00Z</cp:lastPrinted>
  <dcterms:created xsi:type="dcterms:W3CDTF">2020-09-15T14:06:00Z</dcterms:created>
  <dcterms:modified xsi:type="dcterms:W3CDTF">2020-09-15T14:18:00Z</dcterms:modified>
</cp:coreProperties>
</file>